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>
        <w:rPr>
          <w:b/>
          <w:szCs w:val="28"/>
        </w:rPr>
        <w:t>І</w:t>
      </w:r>
      <w:r w:rsidR="00CA7942">
        <w:rPr>
          <w:b/>
          <w:szCs w:val="28"/>
        </w:rPr>
        <w:t>І</w:t>
      </w:r>
      <w:r w:rsidRPr="00F41EEC">
        <w:rPr>
          <w:b/>
          <w:szCs w:val="28"/>
        </w:rPr>
        <w:t xml:space="preserve"> кварталі 20</w:t>
      </w:r>
      <w:r w:rsidR="00145C08">
        <w:rPr>
          <w:b/>
          <w:szCs w:val="28"/>
        </w:rPr>
        <w:t>20</w:t>
      </w:r>
      <w:r w:rsidRPr="00F41EEC">
        <w:rPr>
          <w:b/>
          <w:szCs w:val="28"/>
        </w:rPr>
        <w:t xml:space="preserve"> року</w:t>
      </w:r>
    </w:p>
    <w:p w:rsidR="009D1337" w:rsidRPr="00145C08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145C08" w:rsidRPr="00145C08" w:rsidRDefault="00145C08" w:rsidP="00145C08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IІІ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2020 року до Управління надійшло</w:t>
      </w:r>
      <w:r w:rsidRPr="00145C08">
        <w:rPr>
          <w:sz w:val="28"/>
          <w:szCs w:val="28"/>
          <w:lang w:val="uk-UA"/>
        </w:rPr>
        <w:t xml:space="preserve"> 67 звернень громадян, у тому числі </w:t>
      </w:r>
      <w:r w:rsidRPr="00145C08">
        <w:rPr>
          <w:color w:val="000000"/>
          <w:sz w:val="28"/>
          <w:szCs w:val="28"/>
          <w:lang w:val="uk-UA"/>
        </w:rPr>
        <w:t xml:space="preserve">12 </w:t>
      </w:r>
      <w:r w:rsidRPr="00145C08">
        <w:rPr>
          <w:sz w:val="28"/>
          <w:szCs w:val="28"/>
          <w:lang w:val="uk-UA"/>
        </w:rPr>
        <w:t xml:space="preserve">- колективних та 10 - повторних. 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 xml:space="preserve">Моніторинг звернень і запитів громадян свідчить, що найчастіше у зверненнях порушувались питання щодо </w:t>
      </w:r>
      <w:r w:rsidRPr="00145C08">
        <w:rPr>
          <w:spacing w:val="-6"/>
          <w:sz w:val="28"/>
          <w:szCs w:val="28"/>
          <w:lang w:val="uk-UA"/>
        </w:rPr>
        <w:t xml:space="preserve">незадовільного стану автомобільних доріг та необхідності проведення ремонту зазначених доріг. Протягом ІІІ кварталу 2020 року до Управління надійшло 52 таких звернення. 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45C08">
        <w:rPr>
          <w:sz w:val="28"/>
          <w:szCs w:val="28"/>
          <w:lang w:val="uk-UA"/>
        </w:rPr>
        <w:t xml:space="preserve"> 3-х зверненнях піднімалося питання щодо необхідності встановлення дорожніх знаків на автомобільній дорозі загального користування місцевого значення О250718 </w:t>
      </w:r>
      <w:proofErr w:type="spellStart"/>
      <w:r w:rsidRPr="00145C08">
        <w:rPr>
          <w:sz w:val="28"/>
          <w:szCs w:val="28"/>
          <w:lang w:val="uk-UA"/>
        </w:rPr>
        <w:t>Пархимів</w:t>
      </w:r>
      <w:proofErr w:type="spellEnd"/>
      <w:r w:rsidRPr="00145C08">
        <w:rPr>
          <w:sz w:val="28"/>
          <w:szCs w:val="28"/>
          <w:lang w:val="uk-UA"/>
        </w:rPr>
        <w:t xml:space="preserve"> – Тарасів – </w:t>
      </w:r>
      <w:proofErr w:type="spellStart"/>
      <w:r w:rsidRPr="00145C08">
        <w:rPr>
          <w:sz w:val="28"/>
          <w:szCs w:val="28"/>
          <w:lang w:val="uk-UA"/>
        </w:rPr>
        <w:t>Новики</w:t>
      </w:r>
      <w:proofErr w:type="spellEnd"/>
      <w:r w:rsidRPr="00145C08">
        <w:rPr>
          <w:sz w:val="28"/>
          <w:szCs w:val="28"/>
          <w:lang w:val="uk-UA"/>
        </w:rPr>
        <w:t xml:space="preserve"> та на автомобільній дорозі загального користування місцевого значення С251504 </w:t>
      </w:r>
      <w:proofErr w:type="spellStart"/>
      <w:r w:rsidRPr="00145C08">
        <w:rPr>
          <w:sz w:val="28"/>
          <w:szCs w:val="28"/>
          <w:lang w:val="uk-UA"/>
        </w:rPr>
        <w:t>Дмитрівка</w:t>
      </w:r>
      <w:proofErr w:type="spellEnd"/>
      <w:r w:rsidRPr="00145C08">
        <w:rPr>
          <w:sz w:val="28"/>
          <w:szCs w:val="28"/>
          <w:lang w:val="uk-UA"/>
        </w:rPr>
        <w:t xml:space="preserve"> – Світанкове – Петрівка.</w:t>
      </w:r>
    </w:p>
    <w:p w:rsidR="00145C08" w:rsidRPr="00145C08" w:rsidRDefault="00145C08" w:rsidP="00145C0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6-ти зверненнях піднімалося питання щодо необхідності прибирання чагарників та зелених насаджень вздовж доріг сполученням м. Прилуки – 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с. 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Подище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Лосинівка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– Велика Дорога з під’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їздом д 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ст. 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Лосинівка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Семенівка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– с. Тихоновичі та смт 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Дмитрівка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– с. Харкове.</w:t>
      </w:r>
    </w:p>
    <w:p w:rsidR="00145C08" w:rsidRPr="00145C08" w:rsidRDefault="00145C08" w:rsidP="00145C0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5C0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2-х зверненнях, які надійшли на адресу Управління, піднімалося питання щодо необхідності встановлення «лежачого поліцейського» в районі   с. </w:t>
      </w:r>
      <w:proofErr w:type="spellStart"/>
      <w:r w:rsidRPr="00145C08">
        <w:rPr>
          <w:color w:val="000000"/>
          <w:sz w:val="28"/>
          <w:szCs w:val="28"/>
          <w:shd w:val="clear" w:color="auto" w:fill="FFFFFF"/>
          <w:lang w:val="uk-UA"/>
        </w:rPr>
        <w:t>Локнисте</w:t>
      </w:r>
      <w:proofErr w:type="spellEnd"/>
      <w:r w:rsidRPr="00145C08">
        <w:rPr>
          <w:color w:val="000000"/>
          <w:sz w:val="28"/>
          <w:szCs w:val="28"/>
          <w:shd w:val="clear" w:color="auto" w:fill="FFFFFF"/>
          <w:lang w:val="uk-UA"/>
        </w:rPr>
        <w:t xml:space="preserve"> Менського району.</w:t>
      </w:r>
    </w:p>
    <w:p w:rsidR="00145C08" w:rsidRPr="00145C08" w:rsidRDefault="00145C08" w:rsidP="00145C0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5C08">
        <w:rPr>
          <w:color w:val="000000"/>
          <w:sz w:val="28"/>
          <w:szCs w:val="28"/>
          <w:shd w:val="clear" w:color="auto" w:fill="FFFFFF"/>
          <w:lang w:val="uk-UA"/>
        </w:rPr>
        <w:t>Також, 1 звернення надійшло від громадянина з м. Прилуки. В даному зверненні піднімалося питання щодо необхідності обмеження руху автомобільного транспорту по мосту через «Суху Балку» у м. Прилуки.</w:t>
      </w:r>
    </w:p>
    <w:p w:rsidR="00145C08" w:rsidRPr="00145C08" w:rsidRDefault="00145C08" w:rsidP="00145C0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5C08">
        <w:rPr>
          <w:color w:val="000000"/>
          <w:sz w:val="28"/>
          <w:szCs w:val="28"/>
          <w:shd w:val="clear" w:color="auto" w:fill="FFFFFF"/>
          <w:lang w:val="uk-UA"/>
        </w:rPr>
        <w:t>Крім того, 1 звернення надійшло від громадянина з м. Івано – Франківська щодо можливості створення інтерактивної карти автомобільних доріг та мостів України в реальному часі.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 (не пізніше п’ятнадцяти днів від дня їх отримання). 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>Слід зазначити, що вирішення деяких порушених у зверненнях п</w:t>
      </w:r>
      <w:r>
        <w:rPr>
          <w:sz w:val="28"/>
          <w:szCs w:val="28"/>
          <w:lang w:val="uk-UA"/>
        </w:rPr>
        <w:t>итань належить до компетенції</w:t>
      </w:r>
      <w:r w:rsidRPr="00145C08">
        <w:rPr>
          <w:sz w:val="28"/>
          <w:szCs w:val="28"/>
          <w:lang w:val="uk-UA"/>
        </w:rPr>
        <w:t xml:space="preserve"> інших органів </w:t>
      </w:r>
      <w:r>
        <w:rPr>
          <w:sz w:val="28"/>
          <w:szCs w:val="28"/>
          <w:lang w:val="uk-UA"/>
        </w:rPr>
        <w:t xml:space="preserve">виконавчої </w:t>
      </w:r>
      <w:r w:rsidRPr="00145C08">
        <w:rPr>
          <w:sz w:val="28"/>
          <w:szCs w:val="28"/>
          <w:lang w:val="uk-UA"/>
        </w:rPr>
        <w:t>влади. Тому окремі звернення, що надходять до Управління перенаправляються за належністю, заявникам надаються про це роз’яснення.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 xml:space="preserve">За результатами розгляду 36-ти звернень заявникам надані роз’яснення, 7 звернень </w:t>
      </w:r>
      <w:proofErr w:type="spellStart"/>
      <w:r w:rsidRPr="00145C08">
        <w:rPr>
          <w:sz w:val="28"/>
          <w:szCs w:val="28"/>
          <w:lang w:val="uk-UA"/>
        </w:rPr>
        <w:t>перенаправлено</w:t>
      </w:r>
      <w:proofErr w:type="spellEnd"/>
      <w:r w:rsidRPr="00145C08">
        <w:rPr>
          <w:sz w:val="28"/>
          <w:szCs w:val="28"/>
          <w:lang w:val="uk-UA"/>
        </w:rPr>
        <w:t xml:space="preserve"> за належністю 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для подальшого розгляду</w:t>
      </w:r>
      <w:r w:rsidRPr="00145C08">
        <w:rPr>
          <w:sz w:val="28"/>
          <w:szCs w:val="28"/>
          <w:lang w:val="uk-UA"/>
        </w:rPr>
        <w:t xml:space="preserve"> іншим органом </w:t>
      </w:r>
      <w:r w:rsidRPr="00145C08">
        <w:rPr>
          <w:color w:val="000000"/>
          <w:sz w:val="28"/>
          <w:szCs w:val="28"/>
          <w:shd w:val="clear" w:color="auto" w:fill="FFFFFF"/>
          <w:lang w:val="uk-UA"/>
        </w:rPr>
        <w:t>у зв’язку з тим, що вирішення викладеного у даному зверненні питання не відноситься до компетенції Управління</w:t>
      </w:r>
      <w:r w:rsidRPr="00145C08">
        <w:rPr>
          <w:sz w:val="28"/>
          <w:szCs w:val="28"/>
          <w:lang w:val="uk-UA"/>
        </w:rPr>
        <w:t xml:space="preserve"> та 9 звернень наразі знаходяться на розгляді у профільних відділах, так як термін виконання даних звернень, відповідно до Закону України «Про звернення громадян», датується жовтнем 2020 року. </w:t>
      </w:r>
    </w:p>
    <w:p w:rsidR="00145C08" w:rsidRPr="00145C08" w:rsidRDefault="00145C08" w:rsidP="00145C08">
      <w:pPr>
        <w:ind w:firstLine="567"/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 xml:space="preserve">Питання щодо своєчасного, якісного та у повному обсязі виконання вимог </w:t>
      </w:r>
    </w:p>
    <w:p w:rsidR="00145C08" w:rsidRPr="00145C08" w:rsidRDefault="00145C08" w:rsidP="00145C08">
      <w:pPr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 xml:space="preserve">Закону України  «Про звернення громадян»  та  забезпечення  конституційного </w:t>
      </w:r>
    </w:p>
    <w:p w:rsidR="00145C08" w:rsidRPr="00145C08" w:rsidRDefault="00145C08" w:rsidP="00145C08">
      <w:pPr>
        <w:jc w:val="both"/>
        <w:rPr>
          <w:sz w:val="28"/>
          <w:szCs w:val="28"/>
          <w:lang w:val="uk-UA"/>
        </w:rPr>
      </w:pPr>
      <w:r w:rsidRPr="00145C08">
        <w:rPr>
          <w:sz w:val="28"/>
          <w:szCs w:val="28"/>
          <w:lang w:val="uk-UA"/>
        </w:rPr>
        <w:t>права громадян на звернення, Управлінням і в подальшому буде триматися на посиленому контролі.</w:t>
      </w:r>
      <w:r w:rsidRPr="00145C08">
        <w:rPr>
          <w:lang w:val="uk-UA"/>
        </w:rPr>
        <w:tab/>
      </w:r>
      <w:bookmarkStart w:id="0" w:name="_GoBack"/>
      <w:bookmarkEnd w:id="0"/>
    </w:p>
    <w:sectPr w:rsidR="00145C08" w:rsidRPr="00145C08" w:rsidSect="00145C0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145C08"/>
    <w:rsid w:val="00567E2C"/>
    <w:rsid w:val="005B7552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4ABD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2022-11-16T11:00:00Z</dcterms:created>
  <dcterms:modified xsi:type="dcterms:W3CDTF">2022-11-16T11:00:00Z</dcterms:modified>
</cp:coreProperties>
</file>